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06.279296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класс. Практическая работа № 5.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91739654541" w:lineRule="auto"/>
        <w:ind w:left="0" w:right="509.3603515625" w:firstLine="209.0400123596191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Построение диаграммы (пирамиды) половозрастной структуры населения Беларуси и ее анализ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научиться строить и анализировать диаграмму половозрастной структуры населения,  совершенствовать умение работать со статистическими данными.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025390625" w:line="240" w:lineRule="auto"/>
        <w:ind w:left="20.159988403320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статистические данные, калькулятор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7.2800254821777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Актуализация знаний.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Сформулируйте определение следующих понятий: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5.44000625610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Естественный прирост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5.6800270080566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Возрастная структура населения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9.279994964599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Трудоспособный возраст 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14208984375" w:lineRule="auto"/>
        <w:ind w:left="294.24001693725586" w:right="181.759033203125" w:firstLine="0.48000335693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Используя данные таблицы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постройте диаграммы (пирамиды) половозрастной структуры населения  Беларуси. По горизонтали (в масштабе 1 см - 80 тыс. чел.) откладываются пропорциональные  численности (доли) отдельных возрастных групп, а по вертикали – возраст по 5-летним интервалам (в  масштабе 0,5 см -5 лет). Слева, обозначить мужской пол (синий цвет), справа- женский (красный цвет). </w:t>
      </w:r>
    </w:p>
    <w:tbl>
      <w:tblPr>
        <w:tblStyle w:val="Table1"/>
        <w:tblW w:w="10650.799789428711" w:type="dxa"/>
        <w:jc w:val="left"/>
        <w:tblInd w:w="385.8400154113769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8.7999725341797"/>
        <w:gridCol w:w="2616.6000366210938"/>
        <w:gridCol w:w="2616.400146484375"/>
        <w:gridCol w:w="2618.9996337890625"/>
        <w:tblGridChange w:id="0">
          <w:tblGrid>
            <w:gridCol w:w="2798.7999725341797"/>
            <w:gridCol w:w="2616.6000366210938"/>
            <w:gridCol w:w="2616.400146484375"/>
            <w:gridCol w:w="2618.9996337890625"/>
          </w:tblGrid>
        </w:tblGridChange>
      </w:tblGrid>
      <w:tr>
        <w:trPr>
          <w:cantSplit w:val="0"/>
          <w:trHeight w:val="39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7998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Возрастные группы, лет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7998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 население, чел.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Мужчины, чел.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Женщины, чел.</w:t>
            </w:r>
          </w:p>
        </w:tc>
      </w:tr>
      <w:tr>
        <w:trPr>
          <w:cantSplit w:val="0"/>
          <w:trHeight w:val="57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0-4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2.59948730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562 055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0.19958496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289 370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2.550048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272 685</w:t>
            </w:r>
          </w:p>
        </w:tc>
      </w:tr>
      <w:tr>
        <w:trPr>
          <w:cantSplit w:val="0"/>
          <w:trHeight w:val="571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5-9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2.59948730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479 639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0.19958496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246 370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8.3666992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233 269</w:t>
            </w:r>
          </w:p>
        </w:tc>
      </w:tr>
      <w:tr>
        <w:trPr>
          <w:cantSplit w:val="0"/>
          <w:trHeight w:val="57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10-14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2.59948730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447 088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0.19958496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229 555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3.9440917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217 533</w:t>
            </w:r>
          </w:p>
        </w:tc>
      </w:tr>
      <w:tr>
        <w:trPr>
          <w:cantSplit w:val="0"/>
          <w:trHeight w:val="573.60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15-19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2.59948730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482 256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0.19958496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248 418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9.1638183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233 838</w:t>
            </w:r>
          </w:p>
        </w:tc>
      </w:tr>
      <w:tr>
        <w:trPr>
          <w:cantSplit w:val="0"/>
          <w:trHeight w:val="571.199340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2.59948730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671 668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0.19958496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344 808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4.980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326 860</w:t>
            </w:r>
          </w:p>
        </w:tc>
      </w:tr>
      <w:tr>
        <w:trPr>
          <w:cantSplit w:val="0"/>
          <w:trHeight w:val="57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25-29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3.013000488281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781 505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51.81274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399 208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5.17211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382 297</w:t>
            </w:r>
          </w:p>
        </w:tc>
      </w:tr>
      <w:tr>
        <w:trPr>
          <w:cantSplit w:val="0"/>
          <w:trHeight w:val="57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30-34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2.59948730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727 041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0.19958496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366 062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8.3666992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360 979</w:t>
            </w:r>
          </w:p>
        </w:tc>
      </w:tr>
      <w:tr>
        <w:trPr>
          <w:cantSplit w:val="0"/>
          <w:trHeight w:val="57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35-39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2.59948730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667 409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0.19958496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328 482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0.3588867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338 927</w:t>
            </w:r>
          </w:p>
        </w:tc>
      </w:tr>
      <w:tr>
        <w:trPr>
          <w:cantSplit w:val="0"/>
          <w:trHeight w:val="57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40-44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2.59948730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649 993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0.19958496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313 157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5.976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336 836</w:t>
            </w:r>
          </w:p>
        </w:tc>
      </w:tr>
      <w:tr>
        <w:trPr>
          <w:cantSplit w:val="0"/>
          <w:trHeight w:val="571.200561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45-49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2.59948730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659 294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0.19958496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312 426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9.1638183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346 868</w:t>
            </w:r>
          </w:p>
        </w:tc>
      </w:tr>
      <w:tr>
        <w:trPr>
          <w:cantSplit w:val="0"/>
          <w:trHeight w:val="57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50-54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2.59948730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763 327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0.19958496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356 227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4.980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407 100</w:t>
            </w:r>
          </w:p>
        </w:tc>
      </w:tr>
      <w:tr>
        <w:trPr>
          <w:cantSplit w:val="0"/>
          <w:trHeight w:val="57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7.599945068359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55-59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696 903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21.41235351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311 780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8.7573242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385 123</w:t>
            </w:r>
          </w:p>
        </w:tc>
      </w:tr>
      <w:tr>
        <w:trPr>
          <w:cantSplit w:val="0"/>
          <w:trHeight w:val="57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7.599945068359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60-64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562 068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0.19958496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235 845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3.9440917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326 223</w:t>
            </w:r>
          </w:p>
        </w:tc>
      </w:tr>
      <w:tr>
        <w:trPr>
          <w:cantSplit w:val="0"/>
          <w:trHeight w:val="57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7.599945068359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65-69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359 109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140 810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8.3666992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218 299</w:t>
            </w:r>
          </w:p>
        </w:tc>
      </w:tr>
      <w:tr>
        <w:trPr>
          <w:cantSplit w:val="0"/>
          <w:trHeight w:val="571.7990112304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7.599945068359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70-74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317 522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107 773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8.3666992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209 749</w:t>
            </w:r>
          </w:p>
        </w:tc>
      </w:tr>
      <w:tr>
        <w:trPr>
          <w:cantSplit w:val="0"/>
          <w:trHeight w:val="57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7.599945068359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75-79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2.59948730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309 685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92 407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9.1638183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217 278</w:t>
            </w:r>
          </w:p>
        </w:tc>
      </w:tr>
      <w:tr>
        <w:trPr>
          <w:cantSplit w:val="0"/>
          <w:trHeight w:val="573.6001586914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7.599945068359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80-84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3.412780761718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197 626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50 828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9.9768066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146 798</w:t>
            </w:r>
          </w:p>
        </w:tc>
      </w:tr>
      <w:tr>
        <w:trPr>
          <w:cantSplit w:val="0"/>
          <w:trHeight w:val="571.19979858398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85 лет и старше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2.99926757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133 966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27 685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4.55200195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106 281</w:t>
            </w:r>
          </w:p>
        </w:tc>
      </w:tr>
      <w:tr>
        <w:trPr>
          <w:cantSplit w:val="0"/>
          <w:trHeight w:val="573.5212707519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69.7102355957031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Итого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9.2095947265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9 468 154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4 401 211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03.1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5 066 943</w:t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10782718658447" w:lineRule="auto"/>
        <w:ind w:left="294.4799995422363" w:right="668.5986328125" w:hanging="0.7200241088867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Сделайте выводы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Проанализируйте данные диаграммы. Выявите причины данных изменений.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Каково значение половозрастной структуры населения? Какие факторы влияют на изменение  возрастной структуры населения?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121490478515625" w:line="229.90804195404053" w:lineRule="auto"/>
        <w:ind w:left="581.9999694824219" w:right="-6.400146484375" w:hanging="286.07997894287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Спрогнозируйте изменения половозрастной структуре населения Беларуси в ближайшие 20 лет. Каким  образом можно улучшить данную ситуацию?</w:t>
      </w:r>
    </w:p>
    <w:sectPr>
      <w:pgSz w:h="16820" w:w="11900" w:orient="portrait"/>
      <w:pgMar w:bottom="369.59999084472656" w:top="264.000244140625" w:left="278.1599998474121" w:right="389.9206542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